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A – PARTICIPACIÓN MAYORITARIA DE MUJERES CABEZA DE FAMILIA Y/O MUJERES VÍCTIMA DE VIOLENCIA INTRAFAMILIAR (PERSONA JURÍDICA)</w:t>
      </w:r>
    </w:p>
    <w:p w:rsidR="008C1C89" w:rsidRDefault="008C1C89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[Este Formato se diligencia por el representante legal o el revisor fiscal, según corresponda, de la persona jurídica en el que mayoritariamente participen mujeres cabeza de familia y mujeres víctima de violencia intrafamiliar. La información vertida en es</w:t>
      </w:r>
      <w:r>
        <w:rPr>
          <w:rFonts w:ascii="Arial" w:eastAsia="Arial" w:hAnsi="Arial" w:cs="Arial"/>
          <w:sz w:val="20"/>
          <w:szCs w:val="20"/>
          <w:highlight w:val="lightGray"/>
        </w:rPr>
        <w:t>te Formato contiene datos sensibles la cual está sujeta a reserva legal y, por tanto, no se podrá publicar en el SECOP I y II para su conocimiento]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  <w:highlight w:val="white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Pr="003E415D" w:rsidRDefault="008A407C" w:rsidP="003E415D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  <w:tab w:val="left" w:pos="3375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 Narrow" w:eastAsia="Arial Narrow" w:hAnsi="Arial Narrow" w:cs="Arial Narrow"/>
          <w:b/>
          <w:bCs/>
          <w:color w:val="000000"/>
        </w:rPr>
        <w:t>REFERENCIA:</w:t>
      </w:r>
      <w:r>
        <w:rPr>
          <w:rFonts w:ascii="Arial Narrow" w:eastAsia="Arial Narrow" w:hAnsi="Arial Narrow" w:cs="Arial Narrow"/>
          <w:color w:val="000000"/>
        </w:rPr>
        <w:t xml:space="preserve"> Proceso de Contratación</w:t>
      </w:r>
      <w:r>
        <w:rPr>
          <w:rFonts w:ascii="Arial Narrow" w:eastAsia="Arial Narrow" w:hAnsi="Arial Narrow" w:cs="Arial Narrow"/>
          <w:color w:val="00000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  <w:highlight w:val="white"/>
          <w:u w:val="single"/>
        </w:rPr>
      </w:pPr>
    </w:p>
    <w:p w:rsidR="008C1C89" w:rsidRDefault="008C1C89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representante legal de la persona jurídica o del revisor fiscal, según corresponda]</w:t>
      </w:r>
      <w:r>
        <w:rPr>
          <w:rFonts w:ascii="Arial" w:eastAsia="Arial" w:hAnsi="Arial" w:cs="Arial"/>
          <w:sz w:val="20"/>
          <w:szCs w:val="20"/>
        </w:rPr>
        <w:t xml:space="preserve">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 identificada con el NIT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NIT]</w:t>
      </w:r>
      <w:r>
        <w:rPr>
          <w:rFonts w:ascii="Arial" w:eastAsia="Arial" w:hAnsi="Arial" w:cs="Arial"/>
          <w:sz w:val="20"/>
          <w:szCs w:val="20"/>
        </w:rPr>
        <w:t>, certifico bajo la gravedad de juramento que</w:t>
      </w:r>
      <w:r>
        <w:rPr>
          <w:rFonts w:ascii="Arial" w:eastAsia="Arial" w:hAnsi="Arial" w:cs="Arial"/>
          <w:sz w:val="20"/>
          <w:szCs w:val="20"/>
        </w:rPr>
        <w:t xml:space="preserve"> más del 50 % de la composición accionaria o cuota parte de la persona jurídica está constituida por mujeres cabeza de familia y/o mujeres víctima de violencia intrafamiliar. Esta información está soportada de acuerdo con los libros de comercio de la socie</w:t>
      </w:r>
      <w:r>
        <w:rPr>
          <w:rFonts w:ascii="Arial" w:eastAsia="Arial" w:hAnsi="Arial" w:cs="Arial"/>
          <w:sz w:val="20"/>
          <w:szCs w:val="20"/>
        </w:rPr>
        <w:t xml:space="preserve">dad, los cuales gozan de reserva legal en los términos del artículo 61 del Código de Comercio. </w:t>
      </w:r>
    </w:p>
    <w:p w:rsidR="008C1C89" w:rsidRDefault="008C1C89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 el siguiente cuadro señalo las mujeres cabeza de familia o mujeres víctima de violencia intrafamiliar que participan mayoritariamente en la persona jurídica</w:t>
      </w:r>
      <w:r>
        <w:rPr>
          <w:rFonts w:ascii="Arial" w:eastAsia="Arial" w:hAnsi="Arial" w:cs="Arial"/>
          <w:sz w:val="20"/>
          <w:szCs w:val="20"/>
        </w:rPr>
        <w:t xml:space="preserve">, junto con su respectivo porcentaje de participación:  </w:t>
      </w:r>
    </w:p>
    <w:p w:rsidR="008C1C89" w:rsidRDefault="008C1C89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"/>
        <w:tblW w:w="859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69"/>
        <w:gridCol w:w="4829"/>
      </w:tblGrid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Identificación de las mujeres cabeza de familia o mujeres víctima de violencia intrafamiliar que participan en la persona jurídica (Incluir nombre y documento de identidad) </w:t>
            </w: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 cuotas sociale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s, acciones que poseen o el alcance o condición de su participación en el caso de las personas jurídicas sin ánimo de lucro</w:t>
            </w:r>
          </w:p>
        </w:tc>
      </w:tr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64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________________________________________</w:t>
      </w:r>
    </w:p>
    <w:p w:rsidR="008C1C89" w:rsidRDefault="008C1C89">
      <w:pPr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representante legal de la persona jurídica o el revisor fiscal, según corresponda</w:t>
      </w: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B – VINCULACIÓN DE PERSONAS EN CONDICIÓN DE DISCAPACIDAD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[Tratándose de Proponentes Plurales, este Formato lo presentará el integrante o los in</w:t>
      </w:r>
      <w:r>
        <w:rPr>
          <w:rFonts w:ascii="Arial" w:eastAsia="Arial" w:hAnsi="Arial" w:cs="Arial"/>
          <w:sz w:val="20"/>
          <w:szCs w:val="20"/>
          <w:highlight w:val="lightGray"/>
        </w:rPr>
        <w:t>tegrantes que tengan una participación de por lo menos el veinticinco por ciento (25 %) en el Consorcio o en la Unión Temporal y aporten mínimo el veinticinco por ciento (25 %) de la experiencia general habilitante]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bookmarkStart w:id="0" w:name="_heading=h.gjdgxs" w:colFirst="0" w:colLast="0"/>
      <w:bookmarkEnd w:id="0"/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 la persona natural, el representante legal de la persona jurídica o el revisor fiscal, según corresponda]</w:t>
      </w:r>
      <w:r>
        <w:rPr>
          <w:rFonts w:ascii="Arial" w:eastAsia="Arial" w:hAnsi="Arial" w:cs="Arial"/>
          <w:sz w:val="20"/>
          <w:szCs w:val="20"/>
        </w:rPr>
        <w:t xml:space="preserve">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[Indicar si actúa como representante legal o revisor </w:t>
      </w:r>
      <w:r>
        <w:rPr>
          <w:rFonts w:ascii="Arial" w:eastAsia="Arial" w:hAnsi="Arial" w:cs="Arial"/>
          <w:sz w:val="20"/>
          <w:szCs w:val="20"/>
          <w:highlight w:val="lightGray"/>
        </w:rPr>
        <w:t>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que tengo vinculado en la planta de personal un mínimo del diez por ciento (10 %) de empleados en las condiciones de discapacidad enunciadas en la L</w:t>
      </w:r>
      <w:r>
        <w:rPr>
          <w:rFonts w:ascii="Arial" w:eastAsia="Arial" w:hAnsi="Arial" w:cs="Arial"/>
          <w:sz w:val="20"/>
          <w:szCs w:val="20"/>
        </w:rPr>
        <w:t xml:space="preserve">ey 361 de 1997, contratados </w:t>
      </w:r>
      <w:r>
        <w:rPr>
          <w:rFonts w:ascii="Arial" w:eastAsia="Arial" w:hAnsi="Arial" w:cs="Arial"/>
          <w:sz w:val="20"/>
          <w:szCs w:val="20"/>
          <w:highlight w:val="lightGray"/>
        </w:rPr>
        <w:t>[con una anterioridad no inferior a un año o desde la constitución de la sociedad (para sociedades con menos de un año de constitución)]</w:t>
      </w:r>
      <w:r>
        <w:rPr>
          <w:rFonts w:ascii="Arial" w:eastAsia="Arial" w:hAnsi="Arial" w:cs="Arial"/>
          <w:sz w:val="20"/>
          <w:szCs w:val="20"/>
        </w:rPr>
        <w:t>, para lo cual adjunto el certificado expedido por el Ministerio del Trabajo.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De igual mane</w:t>
      </w:r>
      <w:r>
        <w:rPr>
          <w:rFonts w:ascii="Arial" w:eastAsia="Arial" w:hAnsi="Arial" w:cs="Arial"/>
          <w:sz w:val="20"/>
          <w:szCs w:val="20"/>
        </w:rPr>
        <w:t>ra me comprometo en caso de resultar adjudicatario del presente Proceso de Contratación, a mantener vinculados a los empleados en condiciones de discapacidad por un lapso igual al del plazo de ejecución del Contrato.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</w:t>
      </w:r>
      <w:r>
        <w:rPr>
          <w:rFonts w:ascii="Arial" w:eastAsia="Arial" w:hAnsi="Arial" w:cs="Arial"/>
          <w:sz w:val="20"/>
          <w:szCs w:val="20"/>
          <w:highlight w:val="lightGray"/>
        </w:rPr>
        <w:t>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 la persona natural, el representante legal de la persona jurídica o el revisor fiscal, según corresponda]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C – VINCULACIÓN DE PERSONAS MAYORES Y NO BENEFICIARIAS DE LA PENSIÓN DE VEJEZ, FAMILIAR O SOBREVIVENCIA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(EMPLEADOR – PROPONENTE)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 xml:space="preserve">[Este Formato lo diligencia la persona natural, el representante legal o el revisor fiscal de la persona jurídica que </w:t>
      </w:r>
      <w:r>
        <w:rPr>
          <w:rFonts w:ascii="Arial" w:eastAsia="Arial" w:hAnsi="Arial" w:cs="Arial"/>
          <w:sz w:val="20"/>
          <w:szCs w:val="20"/>
          <w:highlight w:val="lightGray"/>
        </w:rPr>
        <w:t>tiene en su personal trabajadores mayores de edad vinculados en la planta del personal que no sean beneficiarios de la pensión de vejez, familiar o de sobrevivencia y que hayan cumplido la edad de pensión. En el caso de los Proponentes Plurales, este Forma</w:t>
      </w:r>
      <w:r>
        <w:rPr>
          <w:rFonts w:ascii="Arial" w:eastAsia="Arial" w:hAnsi="Arial" w:cs="Arial"/>
          <w:sz w:val="20"/>
          <w:szCs w:val="20"/>
          <w:highlight w:val="lightGray"/>
        </w:rPr>
        <w:t>to lo diligenciará el representante del Proponente Plural en el cual certifica la totalidad de los trabajadores vinculados en la planta de personal de cada uno de los integrantes y la totalidad de personas mayores de edad vinculados de cada uno de sus inte</w:t>
      </w:r>
      <w:r>
        <w:rPr>
          <w:rFonts w:ascii="Arial" w:eastAsia="Arial" w:hAnsi="Arial" w:cs="Arial"/>
          <w:sz w:val="20"/>
          <w:szCs w:val="20"/>
          <w:highlight w:val="lightGray"/>
        </w:rPr>
        <w:t>grantes]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bookmarkStart w:id="1" w:name="_heading=h.30j0zll" w:colFirst="0" w:colLast="0"/>
      <w:bookmarkEnd w:id="1"/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 la persona natural, el representante legal de la persona jurídica o el revisor fiscal, según corresponda, o el representante del Proponente Plural]</w:t>
      </w:r>
      <w:r>
        <w:rPr>
          <w:rFonts w:ascii="Arial" w:eastAsia="Arial" w:hAnsi="Arial" w:cs="Arial"/>
          <w:sz w:val="20"/>
          <w:szCs w:val="20"/>
        </w:rPr>
        <w:t xml:space="preserve">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 actúa como representante legal o revisor fiscal o representante del Proponente Plural]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que el número total de trabajadores personas mayores de edad vincula</w:t>
      </w:r>
      <w:r>
        <w:rPr>
          <w:rFonts w:ascii="Arial" w:eastAsia="Arial" w:hAnsi="Arial" w:cs="Arial"/>
          <w:sz w:val="20"/>
          <w:szCs w:val="20"/>
        </w:rPr>
        <w:t xml:space="preserve">dos en la planta del personal que no son beneficiarios de la pensión de vejez, familiar o de sobrevivencia y que hayan cumplido el requisito de edad de pensión establecido en la ley es el que se relaciona a continuación: </w:t>
      </w:r>
    </w:p>
    <w:p w:rsidR="008C1C89" w:rsidRDefault="008C1C89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0"/>
        <w:tblW w:w="6362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2789"/>
        <w:gridCol w:w="3573"/>
      </w:tblGrid>
      <w:tr w:rsidR="008C1C89">
        <w:trPr>
          <w:trHeight w:val="239"/>
          <w:jc w:val="center"/>
        </w:trPr>
        <w:tc>
          <w:tcPr>
            <w:tcW w:w="27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total de trabajadores vinc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ulados a la planta de personal</w:t>
            </w:r>
          </w:p>
        </w:tc>
        <w:tc>
          <w:tcPr>
            <w:tcW w:w="35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 personas mayores no beneficiarias a la pensión de vejez, familiar o de sobrevivencia y que hayan cumplido el requisito de pensión</w:t>
            </w:r>
          </w:p>
        </w:tc>
      </w:tr>
      <w:tr w:rsidR="008C1C89">
        <w:trPr>
          <w:trHeight w:val="239"/>
          <w:jc w:val="center"/>
        </w:trPr>
        <w:tc>
          <w:tcPr>
            <w:tcW w:w="278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3573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Incluir el siguiente cuadro para los Proponentes Plurales</w:t>
      </w:r>
      <w:r>
        <w:rPr>
          <w:rFonts w:ascii="Arial" w:eastAsia="Arial" w:hAnsi="Arial" w:cs="Arial"/>
          <w:sz w:val="20"/>
          <w:szCs w:val="20"/>
        </w:rPr>
        <w:t xml:space="preserve">] </w:t>
      </w:r>
    </w:p>
    <w:p w:rsidR="008C1C89" w:rsidRDefault="008C1C89">
      <w:pPr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1"/>
        <w:tblW w:w="8851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880"/>
        <w:gridCol w:w="4971"/>
      </w:tblGrid>
      <w:tr w:rsidR="008C1C89">
        <w:trPr>
          <w:trHeight w:val="673"/>
          <w:jc w:val="center"/>
        </w:trPr>
        <w:tc>
          <w:tcPr>
            <w:tcW w:w="3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lastRenderedPageBreak/>
              <w:t>Número total de trabajadores vinculados a la planta de personal de los integrantes del Proponente Plural</w:t>
            </w:r>
          </w:p>
        </w:tc>
        <w:tc>
          <w:tcPr>
            <w:tcW w:w="49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 personas mayores, no beneficiarias a la pensión de vejez, familiar o de sobrevivencia y que hayan cumplido el requisito de pensión de los int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egrantes del Proponente Plural</w:t>
            </w:r>
          </w:p>
        </w:tc>
      </w:tr>
      <w:tr w:rsidR="008C1C89">
        <w:trPr>
          <w:trHeight w:val="673"/>
          <w:jc w:val="center"/>
        </w:trPr>
        <w:tc>
          <w:tcPr>
            <w:tcW w:w="3880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4971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spacing w:after="0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______________________________________</w:t>
      </w:r>
    </w:p>
    <w:p w:rsidR="008C1C89" w:rsidRDefault="008A407C">
      <w:pPr>
        <w:spacing w:after="0"/>
        <w:jc w:val="center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 la persona natural, el representante legal de la persona jurídica o el revisor fiscal, según corresponda, o el representante del Proponente Plural]</w:t>
      </w:r>
    </w:p>
    <w:p w:rsidR="008C1C89" w:rsidRDefault="008C1C89">
      <w:pPr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bookmarkStart w:id="2" w:name="_heading=h.1fob9te" w:colFirst="0" w:colLast="0"/>
      <w:bookmarkEnd w:id="2"/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D – VINCULACIÓN DE PERSONAS MAYORES Y NO BENEFICIARIAS DE LA PENSIÓN DE VEJEZ, FAMILIAR O SOBREVIVENCIA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(TRABAJADOR)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[Este Formato lo diligencia el trabajador vinculado en la planta de personal del Proponente que presenta la oferta, que no es bene</w:t>
      </w:r>
      <w:r>
        <w:rPr>
          <w:rFonts w:ascii="Arial" w:eastAsia="Arial" w:hAnsi="Arial" w:cs="Arial"/>
          <w:sz w:val="20"/>
          <w:szCs w:val="20"/>
          <w:highlight w:val="lightGray"/>
        </w:rPr>
        <w:t>ficiario de la pensión de vejez, familiar o de sobrevivencia y que haya cumplido la edad de pensión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bookmarkStart w:id="3" w:name="_heading=h.3znysh7" w:colFirst="0" w:colLast="0"/>
      <w:bookmarkEnd w:id="3"/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 Narrow" w:eastAsia="Arial Narrow" w:hAnsi="Arial Narrow" w:cs="Arial Narrow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trabajador vinculado en la planta de personal la persona natural o de la persona jurídica]</w:t>
      </w:r>
      <w:r>
        <w:rPr>
          <w:rFonts w:ascii="Arial" w:eastAsia="Arial" w:hAnsi="Arial" w:cs="Arial"/>
          <w:sz w:val="20"/>
          <w:szCs w:val="20"/>
        </w:rPr>
        <w:t xml:space="preserve">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trabajador vinculado a </w:t>
      </w:r>
      <w:r>
        <w:rPr>
          <w:rFonts w:ascii="Arial" w:eastAsia="Arial" w:hAnsi="Arial" w:cs="Arial"/>
          <w:sz w:val="20"/>
          <w:szCs w:val="20"/>
          <w:highlight w:val="lightGray"/>
        </w:rPr>
        <w:t>[Indicar el nombre de la persona jurídica o persona natural]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bajo la gravedad de juramento que no soy beneficiario de la pensi</w:t>
      </w:r>
      <w:r>
        <w:rPr>
          <w:rFonts w:ascii="Arial" w:eastAsia="Arial" w:hAnsi="Arial" w:cs="Arial"/>
          <w:sz w:val="20"/>
          <w:szCs w:val="20"/>
        </w:rPr>
        <w:t xml:space="preserve">ón de vejez, familiar o de sobrevivencia y ya cumplí la edad de pensión. 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trabajador vinculado a la persona natural o jurídica]</w:t>
      </w: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64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8C1C89" w:rsidRDefault="008C1C89">
      <w:pPr>
        <w:spacing w:after="0" w:line="264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8C1C89" w:rsidRDefault="008C1C89">
      <w:pPr>
        <w:spacing w:after="0" w:line="264" w:lineRule="auto"/>
        <w:jc w:val="center"/>
        <w:rPr>
          <w:rFonts w:ascii="Arial Narrow" w:eastAsia="Arial Narrow" w:hAnsi="Arial Narrow" w:cs="Arial Narrow"/>
          <w:b/>
          <w:bCs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E – VINCULACIÓN DE POBLACIÓN INDIGENA, NEGRA, AFROCOLOMBIANA, RAIZAL, PALENQUERA, RROM O GITANA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4"/>
          <w:szCs w:val="24"/>
        </w:rPr>
      </w:pPr>
    </w:p>
    <w:p w:rsidR="008C1C89" w:rsidRDefault="008A407C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[La información de este Formato contiene datos sensibles la cua</w:t>
      </w:r>
      <w:r>
        <w:rPr>
          <w:rFonts w:ascii="Arial" w:eastAsia="Arial" w:hAnsi="Arial" w:cs="Arial"/>
          <w:sz w:val="20"/>
          <w:szCs w:val="20"/>
          <w:highlight w:val="lightGray"/>
        </w:rPr>
        <w:t>l está sujeta a reserva legal y por tanto no se podrá publicar en el SECOP I y II para su conocimiento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bookmarkStart w:id="4" w:name="_heading=h.2et92p0" w:colFirst="0" w:colLast="0"/>
      <w:bookmarkEnd w:id="4"/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Proponente persona natural o del representante legal de la persona jurídica o el revisor fiscal, según corresponda, o el representante del Proponente Plural]</w:t>
      </w:r>
      <w:r>
        <w:rPr>
          <w:rFonts w:ascii="Arial" w:eastAsia="Arial" w:hAnsi="Arial" w:cs="Arial"/>
          <w:sz w:val="20"/>
          <w:szCs w:val="20"/>
        </w:rPr>
        <w:t xml:space="preserve">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bajo la gravedad de juramento que: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El número total de trabajadores vinculados a la nómina cor</w:t>
      </w:r>
      <w:r>
        <w:rPr>
          <w:rFonts w:ascii="Arial" w:eastAsia="Arial" w:hAnsi="Arial" w:cs="Arial"/>
          <w:sz w:val="20"/>
          <w:szCs w:val="20"/>
        </w:rPr>
        <w:t xml:space="preserve">responden a </w:t>
      </w:r>
      <w:r>
        <w:rPr>
          <w:rFonts w:ascii="Arial" w:eastAsia="Arial" w:hAnsi="Arial" w:cs="Arial"/>
          <w:sz w:val="20"/>
          <w:szCs w:val="20"/>
          <w:highlight w:val="lightGray"/>
        </w:rPr>
        <w:t>[</w:t>
      </w:r>
      <w:proofErr w:type="gramStart"/>
      <w:r>
        <w:rPr>
          <w:rFonts w:ascii="Arial" w:eastAsia="Arial" w:hAnsi="Arial" w:cs="Arial"/>
          <w:sz w:val="20"/>
          <w:szCs w:val="20"/>
          <w:highlight w:val="lightGray"/>
        </w:rPr>
        <w:t>Diligenciar  el</w:t>
      </w:r>
      <w:proofErr w:type="gramEnd"/>
      <w:r>
        <w:rPr>
          <w:rFonts w:ascii="Arial" w:eastAsia="Arial" w:hAnsi="Arial" w:cs="Arial"/>
          <w:sz w:val="20"/>
          <w:szCs w:val="20"/>
          <w:highlight w:val="lightGray"/>
        </w:rPr>
        <w:t xml:space="preserve"> número de trabajadores vinculados a la nómina]</w:t>
      </w:r>
    </w:p>
    <w:p w:rsidR="008C1C89" w:rsidRDefault="008C1C89">
      <w:pPr>
        <w:spacing w:after="0"/>
        <w:ind w:left="1080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la nómina están vinculadas las siguientes personas: </w:t>
      </w:r>
      <w:r>
        <w:rPr>
          <w:rFonts w:ascii="Arial" w:eastAsia="Arial" w:hAnsi="Arial" w:cs="Arial"/>
          <w:sz w:val="20"/>
          <w:szCs w:val="20"/>
          <w:highlight w:val="lightGray"/>
        </w:rPr>
        <w:t>[Indicar a continuación el nombre y número de cédula de las personas que se encuentran vinculadas al Proponente o integrante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 del Proponente Plural según corresponda y respecto de las cuales se aportan las pruebas correspondientes, para acreditar la pertenencia a población indígena, negra, afrocolombiana, raizal, palanquera, </w:t>
      </w:r>
      <w:proofErr w:type="spellStart"/>
      <w:r>
        <w:rPr>
          <w:rFonts w:ascii="Arial" w:eastAsia="Arial" w:hAnsi="Arial" w:cs="Arial"/>
          <w:sz w:val="20"/>
          <w:szCs w:val="20"/>
          <w:highlight w:val="lightGray"/>
        </w:rPr>
        <w:t>Rrom</w:t>
      </w:r>
      <w:proofErr w:type="spellEnd"/>
      <w:r>
        <w:rPr>
          <w:rFonts w:ascii="Arial" w:eastAsia="Arial" w:hAnsi="Arial" w:cs="Arial"/>
          <w:sz w:val="20"/>
          <w:szCs w:val="20"/>
          <w:highlight w:val="lightGray"/>
        </w:rPr>
        <w:t xml:space="preserve"> o gitanas]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2"/>
        <w:tblpPr w:leftFromText="141" w:rightFromText="141" w:vertAnchor="text" w:tblpX="1616" w:tblpY="148"/>
        <w:tblW w:w="7222" w:type="dxa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611"/>
        <w:gridCol w:w="3611"/>
      </w:tblGrid>
      <w:tr w:rsidR="008C1C89">
        <w:trPr>
          <w:trHeight w:val="495"/>
        </w:trPr>
        <w:tc>
          <w:tcPr>
            <w:tcW w:w="3611" w:type="dxa"/>
          </w:tcPr>
          <w:p w:rsidR="008C1C89" w:rsidRDefault="008C1C8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mallCaps/>
                <w:sz w:val="20"/>
                <w:szCs w:val="20"/>
              </w:rPr>
            </w:pPr>
          </w:p>
          <w:p w:rsidR="008C1C89" w:rsidRDefault="008A40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Nombre completo  </w:t>
            </w:r>
          </w:p>
        </w:tc>
        <w:tc>
          <w:tcPr>
            <w:tcW w:w="3611" w:type="dxa"/>
          </w:tcPr>
          <w:p w:rsidR="008C1C89" w:rsidRDefault="008C1C89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mallCaps/>
                <w:sz w:val="20"/>
                <w:szCs w:val="20"/>
              </w:rPr>
            </w:pPr>
          </w:p>
          <w:p w:rsidR="008C1C89" w:rsidRDefault="008A40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 identificación</w:t>
            </w:r>
          </w:p>
        </w:tc>
      </w:tr>
      <w:tr w:rsidR="008C1C89">
        <w:trPr>
          <w:trHeight w:val="495"/>
        </w:trPr>
        <w:tc>
          <w:tcPr>
            <w:tcW w:w="3611" w:type="dxa"/>
          </w:tcPr>
          <w:p w:rsidR="008C1C89" w:rsidRDefault="008C1C8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3611" w:type="dxa"/>
          </w:tcPr>
          <w:p w:rsidR="008C1C89" w:rsidRDefault="008C1C89">
            <w:pPr>
              <w:spacing w:after="0" w:line="240" w:lineRule="auto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spacing w:after="0"/>
        <w:ind w:left="720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numPr>
          <w:ilvl w:val="0"/>
          <w:numId w:val="1"/>
        </w:num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Así mismo declaramos que las personas señaladas anteriormente se encuentran vinculadas con una antigüedad igual o mayor a un año 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>contado a partir de la fecha del cierre del Proceso de Contratación</w:t>
      </w:r>
      <w:r>
        <w:rPr>
          <w:rFonts w:ascii="Arial" w:eastAsia="Arial" w:hAnsi="Arial" w:cs="Arial"/>
          <w:sz w:val="20"/>
          <w:szCs w:val="20"/>
        </w:rPr>
        <w:t xml:space="preserve">. </w:t>
      </w:r>
      <w:r>
        <w:rPr>
          <w:rFonts w:ascii="Arial" w:eastAsia="Arial" w:hAnsi="Arial" w:cs="Arial"/>
          <w:sz w:val="20"/>
          <w:szCs w:val="20"/>
          <w:highlight w:val="lightGray"/>
        </w:rPr>
        <w:t>[Para los casos de constitución inferior a un año se tendrá que indicar que las personas señaladas se encuentran vinculadas desde el momento de constitución de la misma]</w:t>
      </w:r>
      <w:r>
        <w:rPr>
          <w:rFonts w:ascii="Arial" w:eastAsia="Arial" w:hAnsi="Arial" w:cs="Arial"/>
          <w:sz w:val="20"/>
          <w:szCs w:val="20"/>
        </w:rPr>
        <w:t>.</w:t>
      </w:r>
    </w:p>
    <w:p w:rsidR="008C1C89" w:rsidRDefault="008C1C89">
      <w:pPr>
        <w:spacing w:after="0" w:line="24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ind w:left="36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</w:t>
      </w: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 xml:space="preserve">[Nombre y firma de la persona natural, el representante legal de la persona jurídica o el revisor fiscal, según corresponda, o el representante del Proponente Plural] 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F – PARTICIPACIÓN MAYORITARIA DE PERSONAS EN</w:t>
      </w:r>
      <w:r>
        <w:rPr>
          <w:rFonts w:ascii="Arial" w:eastAsia="Arial" w:hAnsi="Arial" w:cs="Arial"/>
          <w:b/>
          <w:bCs/>
          <w:sz w:val="20"/>
          <w:szCs w:val="20"/>
        </w:rPr>
        <w:t xml:space="preserve"> PROCESO DE REINCORPORACIÓN EN PROCESO DE REINCORPORACIÓN Y/O REINTEGRACIÓN (PERSONAS JURÍDICAS)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Este Formato se diligencia por el representante legal o el revisor fiscal, si están obligados a tenerlo, de la persona jurídica en el que mayoritariamente par</w:t>
      </w:r>
      <w:r>
        <w:rPr>
          <w:rFonts w:ascii="Arial" w:eastAsia="Arial" w:hAnsi="Arial" w:cs="Arial"/>
          <w:sz w:val="20"/>
          <w:szCs w:val="20"/>
          <w:highlight w:val="lightGray"/>
        </w:rPr>
        <w:t>ticipan personas en proceso de reintegración o reincorporación de la persona jurídica. En el evento que la oferta la presente una entidad privada sin ánimo de lucro, ya sea, fundación, corporación o asociación se ajustará el Formato en lo pertinente. La in</w:t>
      </w:r>
      <w:r>
        <w:rPr>
          <w:rFonts w:ascii="Arial" w:eastAsia="Arial" w:hAnsi="Arial" w:cs="Arial"/>
          <w:sz w:val="20"/>
          <w:szCs w:val="20"/>
          <w:highlight w:val="lightGray"/>
        </w:rPr>
        <w:t>formación de este Formato contiene datos sensibles la cual está sujeta a reserva legal y, por tanto, no se podrá publicar en el SECOP I y II para su conocimiento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  <w:highlight w:val="white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 xml:space="preserve"> 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representante legal de la persona jurídica y el revisor fiscal, si están obligados a tenerlo</w:t>
      </w:r>
      <w:r>
        <w:rPr>
          <w:rFonts w:ascii="Arial" w:eastAsia="Arial" w:hAnsi="Arial" w:cs="Arial"/>
          <w:sz w:val="20"/>
          <w:szCs w:val="20"/>
        </w:rPr>
        <w:t xml:space="preserve">]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 o ambos]</w:t>
      </w:r>
      <w:r>
        <w:rPr>
          <w:rFonts w:ascii="Arial" w:eastAsia="Arial" w:hAnsi="Arial" w:cs="Arial"/>
          <w:sz w:val="20"/>
          <w:szCs w:val="20"/>
        </w:rPr>
        <w:t xml:space="preserve"> de [</w:t>
      </w:r>
      <w:r>
        <w:rPr>
          <w:rFonts w:ascii="Arial" w:eastAsia="Arial" w:hAnsi="Arial" w:cs="Arial"/>
          <w:sz w:val="20"/>
          <w:szCs w:val="20"/>
          <w:highlight w:val="lightGray"/>
        </w:rPr>
        <w:t>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bajo grav</w:t>
      </w:r>
      <w:r>
        <w:rPr>
          <w:rFonts w:ascii="Arial" w:eastAsia="Arial" w:hAnsi="Arial" w:cs="Arial"/>
          <w:sz w:val="20"/>
          <w:szCs w:val="20"/>
        </w:rPr>
        <w:t>edad de juramento que más del cincuenta por ciento (50 %) de la composición accionaria o cuota parte de la persona jurídica está constituida por personas en proceso reincorporación y/o reintegración. Esta información está soportada de acuerdo con los respe</w:t>
      </w:r>
      <w:r>
        <w:rPr>
          <w:rFonts w:ascii="Arial" w:eastAsia="Arial" w:hAnsi="Arial" w:cs="Arial"/>
          <w:sz w:val="20"/>
          <w:szCs w:val="20"/>
        </w:rPr>
        <w:t xml:space="preserve">ctivos certificados de la Oficina del Alto Comisionado para la Paz o del Comité Operativo para la Dejación de Armas y el documento de identificación de cada una de dichas personas. 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el siguiente cuadro señalo las personas en proceso de reincorporación </w:t>
      </w:r>
      <w:r>
        <w:rPr>
          <w:rFonts w:ascii="Arial" w:eastAsia="Arial" w:hAnsi="Arial" w:cs="Arial"/>
          <w:sz w:val="20"/>
          <w:szCs w:val="20"/>
        </w:rPr>
        <w:t xml:space="preserve">o reintegración que participan mayoritariamente en la persona jurídica, junto con su respectivo porcentaje de participación:  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3"/>
        <w:tblW w:w="859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69"/>
        <w:gridCol w:w="4829"/>
      </w:tblGrid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Identificación de las personas en proceso de reincorporación o reintegración (Incluir nombre y documento de identidad)</w:t>
            </w: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cuotas sociales, acciones que poseen o el alcance o condición de su participación en el caso de las personas jurídicas sin ánimo de lucro</w:t>
            </w:r>
          </w:p>
        </w:tc>
      </w:tr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C1C89" w:rsidRDefault="008C1C8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1C89" w:rsidRDefault="008C1C89">
            <w:pPr>
              <w:spacing w:after="0" w:line="240" w:lineRule="auto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lastRenderedPageBreak/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representante legal de la persona jurídica o revisor fiscal]</w:t>
      </w: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G – PARTICIPACIÓN MAYORITARIA DE PERSONAS EN PROCESO DE REINCORPORACIÓN (PERSONA JURÍDICA INTEGRANTE DEL PROPONENTE PLURAL)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 xml:space="preserve">[Este Formato se diligencia por el representante legal o el revisor fiscal, si están obligados a tenerlo, de la persona jurídica del Proponente Plural en el que mayoritariamente participan personas en proceso de reincorporación de la persona jurídica. En 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el evento que la oferta la presente una entidad privada sin ánimo de lucro, ya sea, fundación, corporación o asociación se ajustará el Formato en lo pertinente. La información de este Formato contiene datos sensibles la cual está sujeta a reserva legal y, </w:t>
      </w:r>
      <w:r>
        <w:rPr>
          <w:rFonts w:ascii="Arial" w:eastAsia="Arial" w:hAnsi="Arial" w:cs="Arial"/>
          <w:sz w:val="20"/>
          <w:szCs w:val="20"/>
          <w:highlight w:val="lightGray"/>
        </w:rPr>
        <w:t>por tanto, no se podrá publicar en el SECOP I y II para su conocimiento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 Narrow" w:eastAsia="Arial Narrow" w:hAnsi="Arial Narrow" w:cs="Arial Narrow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representante legal de la persona jurídica o el revisor fiscal, si están obligados a tenerlo</w:t>
      </w:r>
      <w:r>
        <w:rPr>
          <w:rFonts w:ascii="Arial" w:eastAsia="Arial" w:hAnsi="Arial" w:cs="Arial"/>
          <w:sz w:val="20"/>
          <w:szCs w:val="20"/>
        </w:rPr>
        <w:t xml:space="preserve">]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 revisor fiscal o ambos]</w:t>
      </w:r>
      <w:r>
        <w:rPr>
          <w:rFonts w:ascii="Arial" w:eastAsia="Arial" w:hAnsi="Arial" w:cs="Arial"/>
          <w:sz w:val="20"/>
          <w:szCs w:val="20"/>
        </w:rPr>
        <w:t xml:space="preserve"> de [</w:t>
      </w:r>
      <w:r>
        <w:rPr>
          <w:rFonts w:ascii="Arial" w:eastAsia="Arial" w:hAnsi="Arial" w:cs="Arial"/>
          <w:sz w:val="20"/>
          <w:szCs w:val="20"/>
          <w:highlight w:val="lightGray"/>
        </w:rPr>
        <w:t>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bajo gravedad de juramento que más del cincuenta por ciento (50 %) de la composición accionaria o cuota parte de la persona jurídica está constituida por personas en proceso de reincorporación. Esta información está soportada de acuerdo con los</w:t>
      </w:r>
      <w:r>
        <w:rPr>
          <w:rFonts w:ascii="Arial" w:eastAsia="Arial" w:hAnsi="Arial" w:cs="Arial"/>
          <w:sz w:val="20"/>
          <w:szCs w:val="20"/>
        </w:rPr>
        <w:t xml:space="preserve"> respectivos certificados de la Oficina del Alto Comisionado para la Paz o del Comité Operativo para la Dejación de Armas y el documento de identificación de cada una de dichas personas. 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 el siguiente cuadro señalo las personas en proceso de reincorpor</w:t>
      </w:r>
      <w:r>
        <w:rPr>
          <w:rFonts w:ascii="Arial" w:eastAsia="Arial" w:hAnsi="Arial" w:cs="Arial"/>
          <w:sz w:val="20"/>
          <w:szCs w:val="20"/>
        </w:rPr>
        <w:t xml:space="preserve">ación que participan mayoritariamente en la persona jurídica, junto con su respectivo porcentaje de participación: 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4"/>
        <w:tblW w:w="859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69"/>
        <w:gridCol w:w="4829"/>
      </w:tblGrid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Identificación de las personas en proceso de reincorporación (Incluir nombre y documento de identidad) </w:t>
            </w: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 w:line="240" w:lineRule="auto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 cuotas sociales, acciones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que poseen o el alcance o condición de su participación en el caso de las personas jurídicas sin ánimo de lucro</w:t>
            </w:r>
          </w:p>
        </w:tc>
      </w:tr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C1C89" w:rsidRDefault="008C1C89">
            <w:pPr>
              <w:spacing w:after="0" w:line="240" w:lineRule="auto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1C89" w:rsidRDefault="008C1C89">
            <w:pPr>
              <w:spacing w:after="0" w:line="240" w:lineRule="auto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________________________________________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representante legal de la persona jurídica o revisor fiscal]</w:t>
      </w: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H – PARTICIPACIÓN MAYORITARIA DE MUJERES CABEZA DE FAMILIA Y/O PERSONAS EN PROCESO DE REINCORPORACIÓN Y/O REINTEGRACIÓN (PERSONAS JURÍDICAS)</w:t>
      </w:r>
    </w:p>
    <w:p w:rsidR="008C1C89" w:rsidRDefault="008C1C89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[Este Formato se diligen</w:t>
      </w:r>
      <w:r>
        <w:rPr>
          <w:rFonts w:ascii="Arial" w:eastAsia="Arial" w:hAnsi="Arial" w:cs="Arial"/>
          <w:sz w:val="20"/>
          <w:szCs w:val="20"/>
          <w:highlight w:val="lightGray"/>
        </w:rPr>
        <w:t>cia por el representante legal o el revisor fiscal, según corresponda, del integrante del Proponente Plural (persona jurídica) en el que mayoritariamente participen madres cabeza de familia y/o personas en proceso de reintegración o reincorporación. Este F</w:t>
      </w:r>
      <w:r>
        <w:rPr>
          <w:rFonts w:ascii="Arial" w:eastAsia="Arial" w:hAnsi="Arial" w:cs="Arial"/>
          <w:sz w:val="20"/>
          <w:szCs w:val="20"/>
          <w:highlight w:val="lightGray"/>
        </w:rPr>
        <w:t>ormato lo podrá presentar el integrante o los integrantes que, cumpliendo la condición anterior, tengan una participación de por lo menos el veinticinco por ciento (25 %) en el Consorcio o en la Unión Temporal y aporten mínimo el veinticinco por ciento (25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 %) de la experiencia general acreditada en la oferta. 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En el evento que la oferta la presente una entidad privada sin ánimo de lucro, ya sea, fundación, corporación o asociación se ajustará el formato en lo pertinente. La información de este Formato cont</w:t>
      </w:r>
      <w:r>
        <w:rPr>
          <w:rFonts w:ascii="Arial" w:eastAsia="Arial" w:hAnsi="Arial" w:cs="Arial"/>
          <w:sz w:val="20"/>
          <w:szCs w:val="20"/>
          <w:highlight w:val="lightGray"/>
        </w:rPr>
        <w:t>iene datos sensibles la cual está sujeta a reserva legal y, por tanto, no se podrá publicar en el SECOP I y II para su conocimiento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bookmarkStart w:id="5" w:name="_heading=h.tyjcwt" w:colFirst="0" w:colLast="0"/>
      <w:bookmarkEnd w:id="5"/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</w:r>
      <w:r>
        <w:rPr>
          <w:rFonts w:ascii="Arial" w:eastAsia="Arial" w:hAnsi="Arial" w:cs="Arial"/>
          <w:color w:val="000000"/>
          <w:sz w:val="20"/>
          <w:szCs w:val="20"/>
        </w:rPr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representante legal de la persona jurídica o del revisor fiscal, según corresponda]</w:t>
      </w:r>
      <w:r>
        <w:rPr>
          <w:rFonts w:ascii="Arial" w:eastAsia="Arial" w:hAnsi="Arial" w:cs="Arial"/>
          <w:sz w:val="20"/>
          <w:szCs w:val="20"/>
        </w:rPr>
        <w:t xml:space="preserve"> identificado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 xml:space="preserve">, en mi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certifico bajo la gravedad de juramento que má</w:t>
      </w:r>
      <w:r>
        <w:rPr>
          <w:rFonts w:ascii="Arial" w:eastAsia="Arial" w:hAnsi="Arial" w:cs="Arial"/>
          <w:sz w:val="20"/>
          <w:szCs w:val="20"/>
        </w:rPr>
        <w:t xml:space="preserve">s del cincuenta por ciento (50 %) de la composición accionaria o cuota parte de la persona jurídica del Proponente Plural está constituida por madres cabeza de familia y/o personas en proceso de reintegración o reincorporación. </w:t>
      </w:r>
    </w:p>
    <w:p w:rsidR="008C1C89" w:rsidRDefault="008C1C89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En el siguiente cuadro señ</w:t>
      </w:r>
      <w:r>
        <w:rPr>
          <w:rFonts w:ascii="Arial" w:eastAsia="Arial" w:hAnsi="Arial" w:cs="Arial"/>
          <w:sz w:val="20"/>
          <w:szCs w:val="20"/>
        </w:rPr>
        <w:t xml:space="preserve">alo las madres cabeza de familia y/o personas en proceso de reincorporación o reintegración que participan mayoritariamente en la persona jurídica, junto con su respectivo porcentaje de participación:  </w:t>
      </w:r>
    </w:p>
    <w:p w:rsidR="008C1C89" w:rsidRDefault="008C1C89">
      <w:pPr>
        <w:spacing w:after="0"/>
        <w:jc w:val="both"/>
        <w:rPr>
          <w:rFonts w:ascii="Arial" w:eastAsia="Arial" w:hAnsi="Arial" w:cs="Arial"/>
          <w:sz w:val="20"/>
          <w:szCs w:val="20"/>
        </w:rPr>
      </w:pPr>
    </w:p>
    <w:tbl>
      <w:tblPr>
        <w:tblStyle w:val="a5"/>
        <w:tblW w:w="8598" w:type="dxa"/>
        <w:jc w:val="center"/>
        <w:tblInd w:w="0" w:type="dxa"/>
        <w:tblBorders>
          <w:top w:val="single" w:sz="4" w:space="0" w:color="BFBFBF"/>
          <w:left w:val="single" w:sz="4" w:space="0" w:color="BFBFBF"/>
          <w:bottom w:val="single" w:sz="4" w:space="0" w:color="BFBFBF"/>
          <w:right w:val="single" w:sz="4" w:space="0" w:color="BFBFBF"/>
          <w:insideH w:val="single" w:sz="4" w:space="0" w:color="BFBFBF"/>
          <w:insideV w:val="single" w:sz="4" w:space="0" w:color="BFBFBF"/>
        </w:tblBorders>
        <w:tblLayout w:type="fixed"/>
        <w:tblLook w:val="0400" w:firstRow="0" w:lastRow="0" w:firstColumn="0" w:lastColumn="0" w:noHBand="0" w:noVBand="1"/>
      </w:tblPr>
      <w:tblGrid>
        <w:gridCol w:w="3769"/>
        <w:gridCol w:w="4829"/>
      </w:tblGrid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Identificación de las madres cabeza de familia o personas en proceso de reincorporación o reintegración (Incluir nombre y documento de identidad) </w:t>
            </w: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3B3838"/>
            <w:vAlign w:val="center"/>
          </w:tcPr>
          <w:p w:rsidR="008C1C89" w:rsidRDefault="008A407C">
            <w:pPr>
              <w:spacing w:after="0"/>
              <w:jc w:val="center"/>
              <w:rPr>
                <w:rFonts w:ascii="Arial" w:eastAsia="Arial" w:hAnsi="Arial" w:cs="Arial"/>
                <w:b/>
                <w:bCs/>
                <w:sz w:val="20"/>
                <w:szCs w:val="20"/>
              </w:rPr>
            </w:pP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>Número de cuotas sociales, acciones que poseen o el alcance o condición de su participación en el caso de las</w:t>
            </w:r>
            <w:r>
              <w:rPr>
                <w:rFonts w:ascii="Arial" w:eastAsia="Arial" w:hAnsi="Arial" w:cs="Arial"/>
                <w:b/>
                <w:bCs/>
                <w:sz w:val="20"/>
                <w:szCs w:val="20"/>
              </w:rPr>
              <w:t xml:space="preserve"> personas jurídicas sin ánimo de lucro</w:t>
            </w:r>
          </w:p>
        </w:tc>
      </w:tr>
      <w:tr w:rsidR="008C1C89">
        <w:trPr>
          <w:trHeight w:val="181"/>
          <w:jc w:val="center"/>
        </w:trPr>
        <w:tc>
          <w:tcPr>
            <w:tcW w:w="376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shd w:val="clear" w:color="auto" w:fill="FFFFFF"/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b/>
                <w:bCs/>
                <w:color w:val="3B3838"/>
                <w:sz w:val="20"/>
                <w:szCs w:val="20"/>
              </w:rPr>
            </w:pPr>
          </w:p>
        </w:tc>
        <w:tc>
          <w:tcPr>
            <w:tcW w:w="4829" w:type="dxa"/>
            <w:tcBorders>
              <w:top w:val="single" w:sz="4" w:space="0" w:color="BFBFBF"/>
              <w:left w:val="single" w:sz="4" w:space="0" w:color="BFBFBF"/>
              <w:bottom w:val="single" w:sz="4" w:space="0" w:color="BFBFBF"/>
              <w:right w:val="single" w:sz="4" w:space="0" w:color="BFBFBF"/>
            </w:tcBorders>
            <w:vAlign w:val="center"/>
          </w:tcPr>
          <w:p w:rsidR="008C1C89" w:rsidRDefault="008C1C89">
            <w:pPr>
              <w:spacing w:after="0"/>
              <w:rPr>
                <w:rFonts w:ascii="Arial" w:eastAsia="Arial" w:hAnsi="Arial" w:cs="Arial"/>
                <w:color w:val="3B3838"/>
                <w:sz w:val="20"/>
                <w:szCs w:val="20"/>
              </w:rPr>
            </w:pPr>
          </w:p>
        </w:tc>
      </w:tr>
    </w:tbl>
    <w:p w:rsidR="008C1C89" w:rsidRDefault="008C1C89">
      <w:pPr>
        <w:jc w:val="both"/>
        <w:rPr>
          <w:rFonts w:ascii="Arial" w:eastAsia="Arial" w:hAnsi="Arial" w:cs="Arial"/>
        </w:rPr>
      </w:pPr>
    </w:p>
    <w:p w:rsidR="008C1C89" w:rsidRDefault="008A407C">
      <w:pPr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[Para la acreditación de desempate establecida en el literal (c) del numeral 7 del numeral 4.7 del documento tipo incluir la siguiente redacción:]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Adicionalmente, los abajo firmantes, certificamos que ni la madre cabeza de familia o la persona en proceso de reincorporación o reintegración, ni la persona jurídica, ni sus accionistas, socios o representantes legales son empleados, socios o accionistas </w:t>
      </w:r>
      <w:r>
        <w:rPr>
          <w:rFonts w:ascii="Arial" w:eastAsia="Arial" w:hAnsi="Arial" w:cs="Arial"/>
          <w:sz w:val="20"/>
          <w:szCs w:val="20"/>
        </w:rPr>
        <w:t>de los miembros del Proponente Plural.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lastRenderedPageBreak/>
        <w:t>________________________________________</w:t>
      </w:r>
    </w:p>
    <w:p w:rsidR="008C1C89" w:rsidRDefault="008C1C89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/>
        <w:jc w:val="center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representante legal de la persona jurídica o revisor fiscal]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</w:rPr>
        <w:t>ANEXO 3 I – ACREDITACIÓN MIPYME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 Narrow" w:eastAsia="Arial Narrow" w:hAnsi="Arial Narrow" w:cs="Arial Narrow"/>
          <w:b/>
          <w:bCs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</w:p>
    <w:p w:rsidR="008C1C89" w:rsidRDefault="008C1C89">
      <w:pPr>
        <w:tabs>
          <w:tab w:val="left" w:pos="-142"/>
        </w:tabs>
        <w:spacing w:after="0" w:line="240" w:lineRule="auto"/>
        <w:rPr>
          <w:rFonts w:ascii="Arial" w:eastAsia="Arial" w:hAnsi="Arial" w:cs="Arial"/>
          <w:sz w:val="20"/>
          <w:szCs w:val="20"/>
          <w:highlight w:val="lightGray"/>
        </w:rPr>
      </w:pPr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o integrante persona natural y contador público o del representante legal de la persona jurídica y el revisor fiscal para las personas obligadas por ley o del representante legal y contador público, según corresponda,]</w:t>
      </w:r>
      <w:r>
        <w:rPr>
          <w:rFonts w:ascii="Arial" w:eastAsia="Arial" w:hAnsi="Arial" w:cs="Arial"/>
          <w:sz w:val="20"/>
          <w:szCs w:val="20"/>
        </w:rPr>
        <w:t xml:space="preserve"> identificados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identificación]</w:t>
      </w:r>
      <w:r>
        <w:rPr>
          <w:rFonts w:ascii="Arial" w:eastAsia="Arial" w:hAnsi="Arial" w:cs="Arial"/>
          <w:sz w:val="20"/>
          <w:szCs w:val="20"/>
        </w:rPr>
        <w:t>, actuando en representación de [</w:t>
      </w:r>
      <w:r>
        <w:rPr>
          <w:rFonts w:ascii="Arial" w:eastAsia="Arial" w:hAnsi="Arial" w:cs="Arial"/>
          <w:sz w:val="20"/>
          <w:szCs w:val="20"/>
          <w:highlight w:val="lightGray"/>
        </w:rPr>
        <w:t>Indicar nombre del Proponente, o integrante de Proponente Plural</w:t>
      </w:r>
      <w:r>
        <w:rPr>
          <w:rFonts w:ascii="Arial" w:eastAsia="Arial" w:hAnsi="Arial" w:cs="Arial"/>
          <w:sz w:val="20"/>
          <w:szCs w:val="20"/>
        </w:rPr>
        <w:t xml:space="preserve">] declaramos bajo la gravedad de juramento que la sociedad se encuentra clasificada como: </w:t>
      </w:r>
      <w:r>
        <w:rPr>
          <w:rFonts w:ascii="Arial" w:eastAsia="Arial" w:hAnsi="Arial" w:cs="Arial"/>
          <w:sz w:val="20"/>
          <w:szCs w:val="20"/>
          <w:highlight w:val="lightGray"/>
        </w:rPr>
        <w:t xml:space="preserve">[Indicar si es micro, pequeña y </w:t>
      </w:r>
      <w:r>
        <w:rPr>
          <w:rFonts w:ascii="Arial" w:eastAsia="Arial" w:hAnsi="Arial" w:cs="Arial"/>
          <w:sz w:val="20"/>
          <w:szCs w:val="20"/>
          <w:highlight w:val="lightGray"/>
        </w:rPr>
        <w:t>mediana empresa]</w:t>
      </w:r>
      <w:r>
        <w:rPr>
          <w:rFonts w:ascii="Arial" w:eastAsia="Arial" w:hAnsi="Arial" w:cs="Arial"/>
          <w:sz w:val="20"/>
          <w:szCs w:val="20"/>
        </w:rPr>
        <w:t xml:space="preserve"> de acuerdo con los criterios definidos por las normas legales vigentes. 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/>
        <w:jc w:val="center"/>
        <w:rPr>
          <w:rFonts w:ascii="Arial" w:eastAsia="Arial" w:hAnsi="Arial" w:cs="Arial"/>
          <w:b/>
          <w:bCs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C1C89">
      <w:pPr>
        <w:rPr>
          <w:rFonts w:ascii="Arial" w:eastAsia="Arial" w:hAnsi="Arial" w:cs="Arial"/>
          <w:color w:val="0078D4"/>
          <w:sz w:val="20"/>
          <w:szCs w:val="20"/>
          <w:highlight w:val="lightGray"/>
          <w:u w:val="single"/>
        </w:rPr>
      </w:pPr>
    </w:p>
    <w:p w:rsidR="008C1C89" w:rsidRDefault="008A40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natural quien presente la oferta, i</w:t>
      </w:r>
      <w:r>
        <w:rPr>
          <w:rFonts w:ascii="Arial" w:eastAsia="Arial" w:hAnsi="Arial" w:cs="Arial"/>
          <w:sz w:val="20"/>
          <w:szCs w:val="20"/>
          <w:highlight w:val="lightGray"/>
        </w:rPr>
        <w:t>ncluir las firmas de la siguiente manera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:</w:t>
      </w:r>
      <w:r>
        <w:rPr>
          <w:rFonts w:ascii="Arial" w:eastAsia="Arial" w:hAnsi="Arial" w:cs="Arial"/>
          <w:sz w:val="20"/>
          <w:szCs w:val="20"/>
          <w:u w:val="single"/>
        </w:rPr>
        <w:t>]</w:t>
      </w:r>
    </w:p>
    <w:p w:rsidR="008C1C89" w:rsidRDefault="008C1C89">
      <w:pPr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__________________________________________________</w:t>
      </w:r>
    </w:p>
    <w:p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[Nombre y firma del Proponente o integrante persona natural y contador público]</w:t>
      </w:r>
    </w:p>
    <w:p w:rsidR="008C1C89" w:rsidRDefault="008C1C89">
      <w:pPr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jurídica quien presente la oferta, incluir las firmas de la siguiente manera: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:rsidR="008C1C89" w:rsidRDefault="008A407C">
      <w:pPr>
        <w:jc w:val="center"/>
        <w:rPr>
          <w:rFonts w:ascii="Arial" w:eastAsia="Arial" w:hAnsi="Arial" w:cs="Arial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lastRenderedPageBreak/>
        <w:t>[Nombre y firma del representante legal y revisor fiscal para las empresas obligadas por ley o del representante legal y contador público, según corresponda</w:t>
      </w:r>
      <w:r>
        <w:rPr>
          <w:rFonts w:ascii="Arial" w:eastAsia="Arial" w:hAnsi="Arial" w:cs="Arial"/>
          <w:highlight w:val="lightGray"/>
          <w:u w:val="single"/>
        </w:rPr>
        <w:t>]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C1C89">
      <w:pPr>
        <w:spacing w:after="0" w:line="240" w:lineRule="auto"/>
        <w:rPr>
          <w:rFonts w:ascii="Arial" w:eastAsia="Arial" w:hAnsi="Arial" w:cs="Arial"/>
          <w:b/>
          <w:bCs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b/>
          <w:bCs/>
          <w:sz w:val="20"/>
          <w:szCs w:val="20"/>
        </w:rPr>
      </w:pPr>
      <w:bookmarkStart w:id="6" w:name="_heading=h.m55oshk4f8va" w:colFirst="0" w:colLast="0"/>
      <w:bookmarkEnd w:id="6"/>
      <w:r>
        <w:rPr>
          <w:rFonts w:ascii="Arial" w:eastAsia="Arial" w:hAnsi="Arial" w:cs="Arial"/>
          <w:b/>
          <w:bCs/>
          <w:sz w:val="20"/>
          <w:szCs w:val="20"/>
        </w:rPr>
        <w:t>ANEXO 3 J – PAGOS REALIZADOS A MIPYMES, COOPERATIVAS O ASOCIACIONES MUTUALES</w:t>
      </w:r>
    </w:p>
    <w:p w:rsidR="008C1C89" w:rsidRDefault="008C1C89">
      <w:pP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Señores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</w:rPr>
      </w:pPr>
      <w:r>
        <w:rPr>
          <w:rFonts w:ascii="Arial" w:eastAsia="Arial" w:hAnsi="Arial" w:cs="Arial"/>
          <w:b/>
          <w:bCs/>
          <w:color w:val="000000"/>
        </w:rPr>
        <w:t>INSTITU</w:t>
      </w:r>
      <w:r>
        <w:rPr>
          <w:rFonts w:ascii="Arial" w:eastAsia="Arial" w:hAnsi="Arial" w:cs="Arial"/>
          <w:b/>
          <w:bCs/>
          <w:color w:val="000000"/>
        </w:rPr>
        <w:t>TO SINCHI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Calle 20 # 5-44</w:t>
      </w: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</w:rPr>
      </w:pPr>
      <w:r>
        <w:rPr>
          <w:rFonts w:ascii="Arial" w:eastAsia="Arial" w:hAnsi="Arial" w:cs="Arial"/>
          <w:color w:val="000000"/>
        </w:rPr>
        <w:t>Bogotá, D. C., Colombia</w:t>
      </w:r>
      <w:r>
        <w:rPr>
          <w:rFonts w:ascii="Arial" w:eastAsia="Arial" w:hAnsi="Arial" w:cs="Arial"/>
          <w:color w:val="000000"/>
        </w:rPr>
        <w:tab/>
      </w: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color w:val="000000"/>
          <w:sz w:val="20"/>
          <w:szCs w:val="20"/>
        </w:rPr>
      </w:pPr>
    </w:p>
    <w:p w:rsidR="008C1C89" w:rsidRDefault="008C1C89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b/>
          <w:bCs/>
          <w:color w:val="000000"/>
          <w:sz w:val="20"/>
          <w:szCs w:val="20"/>
        </w:rPr>
      </w:pPr>
    </w:p>
    <w:p w:rsidR="008C1C89" w:rsidRDefault="008A407C">
      <w:pPr>
        <w:pBdr>
          <w:top w:val="nil"/>
          <w:left w:val="nil"/>
          <w:bottom w:val="nil"/>
          <w:right w:val="nil"/>
          <w:between w:val="nil"/>
        </w:pBdr>
        <w:tabs>
          <w:tab w:val="left" w:pos="-142"/>
        </w:tabs>
        <w:spacing w:after="0" w:line="240" w:lineRule="auto"/>
        <w:jc w:val="both"/>
        <w:rPr>
          <w:rFonts w:ascii="Arial" w:eastAsia="Arial" w:hAnsi="Arial" w:cs="Arial"/>
          <w:sz w:val="20"/>
          <w:szCs w:val="20"/>
          <w:highlight w:val="lightGray"/>
        </w:rPr>
      </w:pPr>
      <w:r>
        <w:rPr>
          <w:rFonts w:ascii="Arial" w:eastAsia="Arial" w:hAnsi="Arial" w:cs="Arial"/>
          <w:b/>
          <w:bCs/>
          <w:color w:val="000000"/>
          <w:sz w:val="20"/>
          <w:szCs w:val="20"/>
        </w:rPr>
        <w:t>REFERENCIA:</w:t>
      </w:r>
      <w:r>
        <w:rPr>
          <w:rFonts w:ascii="Arial" w:eastAsia="Arial" w:hAnsi="Arial" w:cs="Arial"/>
          <w:color w:val="000000"/>
          <w:sz w:val="20"/>
          <w:szCs w:val="20"/>
        </w:rPr>
        <w:tab/>
        <w:t>Proceso de Contratación</w:t>
      </w:r>
      <w:r>
        <w:rPr>
          <w:rFonts w:ascii="Arial" w:eastAsia="Arial" w:hAnsi="Arial" w:cs="Arial"/>
          <w:color w:val="000000"/>
          <w:sz w:val="20"/>
          <w:szCs w:val="20"/>
          <w:highlight w:val="white"/>
        </w:rPr>
        <w:t xml:space="preserve"> </w:t>
      </w:r>
      <w:r w:rsidR="003E415D" w:rsidRPr="003E415D">
        <w:rPr>
          <w:rFonts w:ascii="Arial Narrow" w:eastAsia="Arial Narrow" w:hAnsi="Arial Narrow" w:cs="Arial Narrow"/>
          <w:b/>
          <w:bCs/>
        </w:rPr>
        <w:t>CONV</w:t>
      </w:r>
      <w:r w:rsidR="003E415D">
        <w:rPr>
          <w:rFonts w:ascii="Arial Narrow" w:eastAsia="Arial Narrow" w:hAnsi="Arial Narrow" w:cs="Arial Narrow"/>
          <w:b/>
          <w:bCs/>
        </w:rPr>
        <w:t xml:space="preserve">OCATORIA PÚBLICA No 002 DE 2026 </w:t>
      </w:r>
      <w:r w:rsidR="003E415D" w:rsidRPr="003E415D">
        <w:rPr>
          <w:rFonts w:ascii="Arial Narrow" w:eastAsia="Arial Narrow" w:hAnsi="Arial Narrow" w:cs="Arial Narrow"/>
          <w:b/>
          <w:bCs/>
        </w:rPr>
        <w:t>MATERIALES PARA CERCAS E INSUMOS-PROYECTO FV RESTAURACIÓN</w:t>
      </w:r>
      <w:bookmarkStart w:id="7" w:name="_GoBack"/>
      <w:bookmarkEnd w:id="7"/>
    </w:p>
    <w:p w:rsidR="008C1C89" w:rsidRDefault="008A407C">
      <w:pPr>
        <w:widowControl w:val="0"/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>Estimados señores:</w:t>
      </w:r>
    </w:p>
    <w:p w:rsidR="008C1C89" w:rsidRDefault="008C1C89">
      <w:pPr>
        <w:spacing w:after="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both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[Incluir el nombre del Proponente persona natural y contador público, o el representante legal y revisor fiscal para las empresas obligadas por ley, o del representante legal y contador público, según corresponda]</w:t>
      </w:r>
      <w:r>
        <w:rPr>
          <w:rFonts w:ascii="Arial" w:eastAsia="Arial" w:hAnsi="Arial" w:cs="Arial"/>
          <w:sz w:val="20"/>
          <w:szCs w:val="20"/>
        </w:rPr>
        <w:t xml:space="preserve"> identificados con </w:t>
      </w:r>
      <w:r>
        <w:rPr>
          <w:rFonts w:ascii="Arial" w:eastAsia="Arial" w:hAnsi="Arial" w:cs="Arial"/>
          <w:sz w:val="20"/>
          <w:szCs w:val="20"/>
          <w:highlight w:val="lightGray"/>
        </w:rPr>
        <w:t>[Incluir el número de id</w:t>
      </w:r>
      <w:r>
        <w:rPr>
          <w:rFonts w:ascii="Arial" w:eastAsia="Arial" w:hAnsi="Arial" w:cs="Arial"/>
          <w:sz w:val="20"/>
          <w:szCs w:val="20"/>
          <w:highlight w:val="lightGray"/>
        </w:rPr>
        <w:t>entificación]</w:t>
      </w:r>
      <w:r>
        <w:rPr>
          <w:rFonts w:ascii="Arial" w:eastAsia="Arial" w:hAnsi="Arial" w:cs="Arial"/>
          <w:sz w:val="20"/>
          <w:szCs w:val="20"/>
        </w:rPr>
        <w:t xml:space="preserve">, en nuestra condición de </w:t>
      </w:r>
      <w:r>
        <w:rPr>
          <w:rFonts w:ascii="Arial" w:eastAsia="Arial" w:hAnsi="Arial" w:cs="Arial"/>
          <w:sz w:val="20"/>
          <w:szCs w:val="20"/>
          <w:highlight w:val="lightGray"/>
        </w:rPr>
        <w:t>[Indicar si actúa como representante legal o revisor fiscal]</w:t>
      </w:r>
      <w:r>
        <w:rPr>
          <w:rFonts w:ascii="Arial" w:eastAsia="Arial" w:hAnsi="Arial" w:cs="Arial"/>
          <w:sz w:val="20"/>
          <w:szCs w:val="20"/>
        </w:rPr>
        <w:t xml:space="preserve"> de </w:t>
      </w:r>
      <w:r>
        <w:rPr>
          <w:rFonts w:ascii="Arial" w:eastAsia="Arial" w:hAnsi="Arial" w:cs="Arial"/>
          <w:sz w:val="20"/>
          <w:szCs w:val="20"/>
          <w:highlight w:val="lightGray"/>
        </w:rPr>
        <w:t>[Incluir la razón social de la persona jurídica]</w:t>
      </w:r>
      <w:r>
        <w:rPr>
          <w:rFonts w:ascii="Arial" w:eastAsia="Arial" w:hAnsi="Arial" w:cs="Arial"/>
          <w:sz w:val="20"/>
          <w:szCs w:val="20"/>
        </w:rPr>
        <w:t xml:space="preserve">, </w:t>
      </w:r>
      <w:r>
        <w:rPr>
          <w:rFonts w:ascii="Arial" w:eastAsia="Arial" w:hAnsi="Arial" w:cs="Arial"/>
          <w:sz w:val="20"/>
          <w:szCs w:val="20"/>
          <w:highlight w:val="lightGray"/>
        </w:rPr>
        <w:t>[identificada con el NIT __________]</w:t>
      </w:r>
      <w:r>
        <w:rPr>
          <w:rFonts w:ascii="Arial" w:eastAsia="Arial" w:hAnsi="Arial" w:cs="Arial"/>
          <w:sz w:val="20"/>
          <w:szCs w:val="20"/>
        </w:rPr>
        <w:t>, declaramos bajo la gravedad de juramento, que de acuerdo con nues</w:t>
      </w:r>
      <w:r>
        <w:rPr>
          <w:rFonts w:ascii="Arial" w:eastAsia="Arial" w:hAnsi="Arial" w:cs="Arial"/>
          <w:sz w:val="20"/>
          <w:szCs w:val="20"/>
        </w:rPr>
        <w:t>tros estados financieros o información contable con corte al 31 de diciembre del año anterior,</w:t>
      </w:r>
      <w:r>
        <w:rPr>
          <w:rFonts w:ascii="Arial" w:eastAsia="Arial" w:hAnsi="Arial" w:cs="Arial"/>
          <w:sz w:val="24"/>
          <w:szCs w:val="24"/>
        </w:rPr>
        <w:t xml:space="preserve"> </w:t>
      </w:r>
      <w:r>
        <w:rPr>
          <w:rFonts w:ascii="Arial" w:eastAsia="Arial" w:hAnsi="Arial" w:cs="Arial"/>
          <w:sz w:val="20"/>
          <w:szCs w:val="20"/>
        </w:rPr>
        <w:t xml:space="preserve">por lo menos el veinticinco por ciento (25 %) del total de pagos fueron realizados a </w:t>
      </w:r>
      <w:proofErr w:type="spellStart"/>
      <w:r>
        <w:rPr>
          <w:rFonts w:ascii="Arial" w:eastAsia="Arial" w:hAnsi="Arial" w:cs="Arial"/>
          <w:sz w:val="20"/>
          <w:szCs w:val="20"/>
        </w:rPr>
        <w:t>Mipymes</w:t>
      </w:r>
      <w:proofErr w:type="spellEnd"/>
      <w:r>
        <w:rPr>
          <w:rFonts w:ascii="Arial" w:eastAsia="Arial" w:hAnsi="Arial" w:cs="Arial"/>
          <w:sz w:val="20"/>
          <w:szCs w:val="20"/>
        </w:rPr>
        <w:t>, cooperativas o asociaciones mutuales por concepto de proveeduría de</w:t>
      </w:r>
      <w:r>
        <w:rPr>
          <w:rFonts w:ascii="Arial" w:eastAsia="Arial" w:hAnsi="Arial" w:cs="Arial"/>
          <w:sz w:val="20"/>
          <w:szCs w:val="20"/>
        </w:rPr>
        <w:t>l oferente, realizados durante el año anterior</w:t>
      </w:r>
      <w:r>
        <w:rPr>
          <w:rFonts w:ascii="Arial" w:eastAsia="Arial" w:hAnsi="Arial" w:cs="Arial"/>
          <w:sz w:val="24"/>
          <w:szCs w:val="24"/>
        </w:rPr>
        <w:t>.</w:t>
      </w:r>
    </w:p>
    <w:p w:rsidR="008C1C89" w:rsidRDefault="008C1C89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widowControl w:val="0"/>
        <w:spacing w:before="120" w:after="120" w:line="240" w:lineRule="auto"/>
        <w:jc w:val="both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</w:rPr>
        <w:t xml:space="preserve">En constancia, se firma en </w:t>
      </w:r>
      <w:r>
        <w:rPr>
          <w:rFonts w:ascii="Arial" w:eastAsia="Arial" w:hAnsi="Arial" w:cs="Arial"/>
          <w:sz w:val="20"/>
          <w:szCs w:val="20"/>
          <w:highlight w:val="lightGray"/>
        </w:rPr>
        <w:t>______________</w:t>
      </w:r>
      <w:r>
        <w:rPr>
          <w:rFonts w:ascii="Arial" w:eastAsia="Arial" w:hAnsi="Arial" w:cs="Arial"/>
          <w:sz w:val="20"/>
          <w:szCs w:val="20"/>
        </w:rPr>
        <w:t xml:space="preserve">, a los </w:t>
      </w:r>
      <w:r>
        <w:rPr>
          <w:rFonts w:ascii="Arial" w:eastAsia="Arial" w:hAnsi="Arial" w:cs="Arial"/>
          <w:sz w:val="20"/>
          <w:szCs w:val="20"/>
          <w:highlight w:val="lightGray"/>
        </w:rPr>
        <w:t>____</w:t>
      </w:r>
      <w:r>
        <w:rPr>
          <w:rFonts w:ascii="Arial" w:eastAsia="Arial" w:hAnsi="Arial" w:cs="Arial"/>
          <w:sz w:val="20"/>
          <w:szCs w:val="20"/>
        </w:rPr>
        <w:t xml:space="preserve"> días del mes de </w:t>
      </w:r>
      <w:r>
        <w:rPr>
          <w:rFonts w:ascii="Arial" w:eastAsia="Arial" w:hAnsi="Arial" w:cs="Arial"/>
          <w:sz w:val="20"/>
          <w:szCs w:val="20"/>
          <w:highlight w:val="lightGray"/>
        </w:rPr>
        <w:t>_____</w:t>
      </w:r>
      <w:r>
        <w:rPr>
          <w:rFonts w:ascii="Arial" w:eastAsia="Arial" w:hAnsi="Arial" w:cs="Arial"/>
          <w:sz w:val="20"/>
          <w:szCs w:val="20"/>
        </w:rPr>
        <w:t xml:space="preserve"> </w:t>
      </w:r>
      <w:proofErr w:type="spellStart"/>
      <w:r>
        <w:rPr>
          <w:rFonts w:ascii="Arial" w:eastAsia="Arial" w:hAnsi="Arial" w:cs="Arial"/>
          <w:sz w:val="20"/>
          <w:szCs w:val="20"/>
        </w:rPr>
        <w:t>de</w:t>
      </w:r>
      <w:proofErr w:type="spellEnd"/>
      <w:r>
        <w:rPr>
          <w:rFonts w:ascii="Arial" w:eastAsia="Arial" w:hAnsi="Arial" w:cs="Arial"/>
          <w:sz w:val="20"/>
          <w:szCs w:val="20"/>
        </w:rPr>
        <w:t xml:space="preserve"> 20</w:t>
      </w:r>
      <w:r>
        <w:rPr>
          <w:rFonts w:ascii="Arial" w:eastAsia="Arial" w:hAnsi="Arial" w:cs="Arial"/>
          <w:sz w:val="20"/>
          <w:szCs w:val="20"/>
          <w:highlight w:val="lightGray"/>
        </w:rPr>
        <w:t>__.</w:t>
      </w:r>
    </w:p>
    <w:p w:rsidR="008C1C89" w:rsidRDefault="008A407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En el evento que sea un Proponente persona natural quien presente la oferta, incluir las firmas de la siguiente manera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:</w:t>
      </w:r>
      <w:r>
        <w:rPr>
          <w:rFonts w:ascii="Arial" w:eastAsia="Arial" w:hAnsi="Arial" w:cs="Arial"/>
          <w:sz w:val="20"/>
          <w:szCs w:val="20"/>
          <w:u w:val="single"/>
        </w:rPr>
        <w:t>]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y firma del Proponente o integrante persona natural y contador público</w:t>
      </w: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]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  <w:u w:val="single"/>
        </w:rPr>
      </w:pP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sz w:val="20"/>
          <w:szCs w:val="20"/>
          <w:highlight w:val="lightGray"/>
        </w:rPr>
        <w:t>[En el evento que sea un Proponente persona jurídica quien presente la oferta, incluir las firmas de la s</w:t>
      </w:r>
      <w:r>
        <w:rPr>
          <w:rFonts w:ascii="Arial" w:eastAsia="Arial" w:hAnsi="Arial" w:cs="Arial"/>
          <w:sz w:val="20"/>
          <w:szCs w:val="20"/>
          <w:highlight w:val="lightGray"/>
        </w:rPr>
        <w:t>iguiente manera:</w:t>
      </w:r>
      <w:r>
        <w:rPr>
          <w:rFonts w:ascii="Arial" w:eastAsia="Arial" w:hAnsi="Arial" w:cs="Arial"/>
          <w:sz w:val="20"/>
          <w:szCs w:val="20"/>
        </w:rPr>
        <w:t>]</w:t>
      </w:r>
    </w:p>
    <w:p w:rsidR="008C1C89" w:rsidRDefault="008C1C89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0"/>
          <w:szCs w:val="20"/>
        </w:rPr>
      </w:pPr>
      <w:r>
        <w:rPr>
          <w:rFonts w:ascii="Arial" w:eastAsia="Arial" w:hAnsi="Arial" w:cs="Arial"/>
          <w:b/>
          <w:bCs/>
          <w:sz w:val="20"/>
          <w:szCs w:val="20"/>
          <w:u w:val="single"/>
        </w:rPr>
        <w:t>_________________________               _________________________</w:t>
      </w:r>
    </w:p>
    <w:p w:rsidR="008C1C89" w:rsidRDefault="008A407C">
      <w:pPr>
        <w:spacing w:after="0" w:line="240" w:lineRule="auto"/>
        <w:jc w:val="center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0"/>
          <w:szCs w:val="20"/>
          <w:highlight w:val="lightGray"/>
          <w:u w:val="single"/>
        </w:rPr>
        <w:t>[</w:t>
      </w:r>
      <w:r>
        <w:rPr>
          <w:rFonts w:ascii="Arial" w:eastAsia="Arial" w:hAnsi="Arial" w:cs="Arial"/>
          <w:sz w:val="20"/>
          <w:szCs w:val="20"/>
          <w:highlight w:val="lightGray"/>
        </w:rPr>
        <w:t>Nombre y firma del representante legal y revisor fiscal para las empresas obligadas por ley o del representante legal y contador público, según corresponda]</w:t>
      </w:r>
    </w:p>
    <w:p w:rsidR="008C1C89" w:rsidRDefault="008C1C89">
      <w:pPr>
        <w:spacing w:after="0" w:line="240" w:lineRule="auto"/>
        <w:rPr>
          <w:rFonts w:ascii="Arial" w:eastAsia="Arial" w:hAnsi="Arial" w:cs="Arial"/>
          <w:sz w:val="24"/>
          <w:szCs w:val="24"/>
        </w:rPr>
      </w:pPr>
    </w:p>
    <w:p w:rsidR="008C1C89" w:rsidRDefault="008C1C89">
      <w:pPr>
        <w:rPr>
          <w:rFonts w:ascii="Calibri" w:eastAsia="Calibri" w:hAnsi="Calibri" w:cs="Calibri"/>
        </w:rPr>
      </w:pPr>
    </w:p>
    <w:p w:rsidR="008C1C89" w:rsidRDefault="008C1C89"/>
    <w:sectPr w:rsidR="008C1C89">
      <w:headerReference w:type="default" r:id="rId8"/>
      <w:pgSz w:w="12240" w:h="15840"/>
      <w:pgMar w:top="1417" w:right="1701" w:bottom="1417" w:left="1701" w:header="708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A407C" w:rsidRDefault="008A407C">
      <w:pPr>
        <w:spacing w:after="0" w:line="240" w:lineRule="auto"/>
      </w:pPr>
      <w:r>
        <w:separator/>
      </w:r>
    </w:p>
  </w:endnote>
  <w:endnote w:type="continuationSeparator" w:id="0">
    <w:p w:rsidR="008A407C" w:rsidRDefault="008A407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ptos">
    <w:altName w:val="Times New Roman"/>
    <w:charset w:val="00"/>
    <w:family w:val="auto"/>
    <w:pitch w:val="default"/>
  </w:font>
  <w:font w:name="Play">
    <w:charset w:val="00"/>
    <w:family w:val="auto"/>
    <w:pitch w:val="default"/>
    <w:embedRegular r:id="rId1" w:fontKey="{C10A0B70-C9F4-4AC7-B819-A79F973EB631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panose1 w:val="00000000000000000000"/>
    <w:charset w:val="00"/>
    <w:family w:val="roman"/>
    <w:notTrueType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2" w:fontKey="{5E0D4BD7-C252-4C04-AA8F-CDA0E193CAAB}"/>
    <w:embedBold r:id="rId3" w:fontKey="{25E8795D-2048-40DF-944C-E20DA4FB0B54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84A89622-E6F4-4B4D-8A94-82B548B5DBD7}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A407C" w:rsidRDefault="008A407C">
      <w:pPr>
        <w:spacing w:after="0" w:line="240" w:lineRule="auto"/>
      </w:pPr>
      <w:r>
        <w:separator/>
      </w:r>
    </w:p>
  </w:footnote>
  <w:footnote w:type="continuationSeparator" w:id="0">
    <w:p w:rsidR="008A407C" w:rsidRDefault="008A407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8C1C89" w:rsidRDefault="008C1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8C1C89" w:rsidRDefault="008C1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8C1C89" w:rsidRDefault="008C1C89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 w:line="240" w:lineRule="auto"/>
      <w:rPr>
        <w:color w:val="000000"/>
      </w:rPr>
    </w:pPr>
  </w:p>
  <w:p w:rsidR="008C1C89" w:rsidRDefault="008A407C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bCs/>
        <w:color w:val="000000"/>
        <w:sz w:val="24"/>
        <w:szCs w:val="24"/>
      </w:rPr>
    </w:pPr>
    <w:bookmarkStart w:id="8" w:name="_heading=h.3dy6vkm" w:colFirst="0" w:colLast="0"/>
    <w:bookmarkEnd w:id="8"/>
    <w:r>
      <w:rPr>
        <w:b/>
        <w:bCs/>
        <w:color w:val="000000"/>
        <w:sz w:val="24"/>
        <w:szCs w:val="24"/>
      </w:rPr>
      <w:t>ANEXO 3. CRITERIOS DE DESEMPATE</w:t>
    </w:r>
  </w:p>
  <w:p w:rsidR="008C1C89" w:rsidRDefault="008C1C89"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center"/>
      <w:rPr>
        <w:b/>
        <w:bCs/>
        <w:color w:val="000000"/>
        <w:sz w:val="24"/>
        <w:szCs w:val="24"/>
      </w:rPr>
    </w:pPr>
  </w:p>
  <w:p w:rsidR="003E415D" w:rsidRDefault="003E415D" w:rsidP="003E415D">
    <w:pPr>
      <w:widowControl w:val="0"/>
      <w:spacing w:after="0" w:line="240" w:lineRule="auto"/>
      <w:jc w:val="center"/>
      <w:rPr>
        <w:rFonts w:ascii="Arial Narrow" w:hAnsi="Arial Narrow"/>
        <w:b/>
        <w:lang w:eastAsia="es-CO"/>
      </w:rPr>
    </w:pPr>
    <w:bookmarkStart w:id="9" w:name="_heading=h.5roxwowgiu9s" w:colFirst="0" w:colLast="0"/>
    <w:bookmarkEnd w:id="9"/>
    <w:r>
      <w:rPr>
        <w:rFonts w:ascii="Arial Narrow" w:hAnsi="Arial Narrow"/>
        <w:b/>
        <w:lang w:eastAsia="es-CO"/>
      </w:rPr>
      <w:t>CONVOCATORIA PÚBLICA No 002 DE 2026</w:t>
    </w:r>
  </w:p>
  <w:p w:rsidR="003E415D" w:rsidRPr="00A25DDF" w:rsidRDefault="003E415D" w:rsidP="003E415D">
    <w:pPr>
      <w:keepNext/>
      <w:keepLines/>
      <w:jc w:val="center"/>
      <w:rPr>
        <w:rFonts w:ascii="Arial Narrow" w:eastAsia="Arial Narrow" w:hAnsi="Arial Narrow" w:cs="Arial Narrow"/>
      </w:rPr>
    </w:pPr>
    <w:r>
      <w:rPr>
        <w:rFonts w:ascii="Arial Narrow" w:eastAsia="Arial Narrow" w:hAnsi="Arial Narrow" w:cs="Arial Narrow"/>
        <w:b/>
        <w:bCs/>
        <w:color w:val="000000"/>
      </w:rPr>
      <w:t>MATERIALES PARA CERCAS E INSUMOS-PROYECTO FV RESTAURACIÓN</w:t>
    </w:r>
  </w:p>
  <w:p w:rsidR="008C1C89" w:rsidRDefault="008C1C89" w:rsidP="003E415D">
    <w:pPr>
      <w:spacing w:after="0" w:line="240" w:lineRule="auto"/>
      <w:rPr>
        <w:rFonts w:ascii="Arial Narrow" w:eastAsia="Arial Narrow" w:hAnsi="Arial Narrow" w:cs="Arial Narrow"/>
        <w:b/>
        <w:bCs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4C5378"/>
    <w:multiLevelType w:val="multilevel"/>
    <w:tmpl w:val="BE7E8242"/>
    <w:lvl w:ilvl="0">
      <w:start w:val="1"/>
      <w:numFmt w:val="lowerRoman"/>
      <w:lvlText w:val="%1)"/>
      <w:lvlJc w:val="left"/>
      <w:pPr>
        <w:ind w:left="1080" w:hanging="72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C1C89"/>
    <w:rsid w:val="003E415D"/>
    <w:rsid w:val="008A407C"/>
    <w:rsid w:val="008C1C8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1C3359BE"/>
  <w15:docId w15:val="{2DB3B04E-6543-4BF7-A582-448A594050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ptos" w:eastAsia="Aptos" w:hAnsi="Aptos" w:cs="Aptos"/>
        <w:sz w:val="22"/>
        <w:szCs w:val="22"/>
        <w:lang w:val="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pPr>
      <w:keepNext/>
      <w:keepLines/>
      <w:spacing w:before="360" w:after="80"/>
      <w:outlineLvl w:val="0"/>
    </w:pPr>
    <w:rPr>
      <w:rFonts w:ascii="Play" w:eastAsia="Play" w:hAnsi="Play" w:cs="Play"/>
      <w:color w:val="0F4761"/>
      <w:sz w:val="40"/>
      <w:szCs w:val="40"/>
    </w:rPr>
  </w:style>
  <w:style w:type="paragraph" w:styleId="Ttulo2">
    <w:name w:val="heading 2"/>
    <w:basedOn w:val="Normal"/>
    <w:next w:val="Normal"/>
    <w:pPr>
      <w:keepNext/>
      <w:keepLines/>
      <w:spacing w:before="160" w:after="80"/>
      <w:outlineLvl w:val="1"/>
    </w:pPr>
    <w:rPr>
      <w:rFonts w:ascii="Play" w:eastAsia="Play" w:hAnsi="Play" w:cs="Play"/>
      <w:color w:val="0F4761"/>
      <w:sz w:val="32"/>
      <w:szCs w:val="32"/>
    </w:rPr>
  </w:style>
  <w:style w:type="paragraph" w:styleId="Ttulo3">
    <w:name w:val="heading 3"/>
    <w:basedOn w:val="Normal"/>
    <w:next w:val="Normal"/>
    <w:pPr>
      <w:keepNext/>
      <w:keepLines/>
      <w:spacing w:before="160" w:after="80"/>
      <w:outlineLvl w:val="2"/>
    </w:pPr>
    <w:rPr>
      <w:color w:val="0F4761"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80" w:after="40"/>
      <w:outlineLvl w:val="3"/>
    </w:pPr>
    <w:rPr>
      <w:i/>
      <w:iCs/>
      <w:color w:val="0F4761"/>
    </w:rPr>
  </w:style>
  <w:style w:type="paragraph" w:styleId="Ttulo5">
    <w:name w:val="heading 5"/>
    <w:basedOn w:val="Normal"/>
    <w:next w:val="Normal"/>
    <w:pPr>
      <w:keepNext/>
      <w:keepLines/>
      <w:spacing w:before="80" w:after="40"/>
      <w:outlineLvl w:val="4"/>
    </w:pPr>
    <w:rPr>
      <w:color w:val="0F4761"/>
    </w:rPr>
  </w:style>
  <w:style w:type="paragraph" w:styleId="Ttulo6">
    <w:name w:val="heading 6"/>
    <w:basedOn w:val="Normal"/>
    <w:next w:val="Normal"/>
    <w:pPr>
      <w:keepNext/>
      <w:keepLines/>
      <w:spacing w:before="40" w:after="0"/>
      <w:outlineLvl w:val="5"/>
    </w:pPr>
    <w:rPr>
      <w:i/>
      <w:iCs/>
      <w:color w:val="595959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D84549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D84549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D84549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spacing w:after="80" w:line="240" w:lineRule="auto"/>
    </w:pPr>
    <w:rPr>
      <w:rFonts w:ascii="Play" w:eastAsia="Play" w:hAnsi="Play" w:cs="Play"/>
      <w:sz w:val="56"/>
      <w:szCs w:val="56"/>
    </w:rPr>
  </w:style>
  <w:style w:type="character" w:customStyle="1" w:styleId="Ttulo1Car">
    <w:name w:val="Título 1 Car"/>
    <w:basedOn w:val="Fuentedeprrafopredeter"/>
    <w:uiPriority w:val="9"/>
    <w:rsid w:val="00D84549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uiPriority w:val="9"/>
    <w:semiHidden/>
    <w:rsid w:val="00D84549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uiPriority w:val="9"/>
    <w:semiHidden/>
    <w:rsid w:val="00D84549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uiPriority w:val="9"/>
    <w:semiHidden/>
    <w:rsid w:val="00D84549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uiPriority w:val="9"/>
    <w:semiHidden/>
    <w:rsid w:val="00D84549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uiPriority w:val="9"/>
    <w:semiHidden/>
    <w:rsid w:val="00D84549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D84549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D84549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D84549"/>
    <w:rPr>
      <w:rFonts w:eastAsiaTheme="majorEastAsia" w:cstheme="majorBidi"/>
      <w:color w:val="272727" w:themeColor="text1" w:themeTint="D8"/>
    </w:rPr>
  </w:style>
  <w:style w:type="character" w:customStyle="1" w:styleId="TtuloCar">
    <w:name w:val="Título Car"/>
    <w:basedOn w:val="Fuentedeprrafopredeter"/>
    <w:uiPriority w:val="10"/>
    <w:rsid w:val="00D845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SubttuloCar">
    <w:name w:val="Subtítulo Car"/>
    <w:basedOn w:val="Fuentedeprrafopredeter"/>
    <w:uiPriority w:val="11"/>
    <w:rsid w:val="00D84549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D84549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D84549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D84549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D84549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D84549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D84549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D84549"/>
    <w:rPr>
      <w:b/>
      <w:bCs/>
      <w:smallCaps/>
      <w:color w:val="0F4761" w:themeColor="accent1" w:themeShade="BF"/>
      <w:spacing w:val="5"/>
    </w:rPr>
  </w:style>
  <w:style w:type="paragraph" w:styleId="Encabezado">
    <w:name w:val="header"/>
    <w:basedOn w:val="Normal"/>
    <w:link w:val="EncabezadoCar"/>
    <w:uiPriority w:val="99"/>
    <w:unhideWhenUsed/>
    <w:rsid w:val="00D84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D84549"/>
  </w:style>
  <w:style w:type="paragraph" w:styleId="Piedepgina">
    <w:name w:val="footer"/>
    <w:basedOn w:val="Normal"/>
    <w:link w:val="PiedepginaCar"/>
    <w:uiPriority w:val="99"/>
    <w:unhideWhenUsed/>
    <w:rsid w:val="00D84549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D84549"/>
  </w:style>
  <w:style w:type="paragraph" w:styleId="Sinespaciado">
    <w:name w:val="No Spacing"/>
    <w:uiPriority w:val="1"/>
    <w:qFormat/>
    <w:rsid w:val="002E4794"/>
    <w:pPr>
      <w:spacing w:after="0" w:line="240" w:lineRule="auto"/>
    </w:pPr>
  </w:style>
  <w:style w:type="paragraph" w:styleId="Subttulo">
    <w:name w:val="Subtitle"/>
    <w:basedOn w:val="Normal"/>
    <w:next w:val="Normal"/>
    <w:rPr>
      <w:color w:val="595959"/>
      <w:sz w:val="28"/>
      <w:szCs w:val="2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3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4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5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PMNtShUIWE+7eVS7uzuKcDefNKg==">CgMxLjAyCGguZ2pkZ3hzMgloLjMwajB6bGwyCWguMWZvYjl0ZTIJaC4zem55c2g3MgloLjJldDkycDAyCGgudHlqY3d0Mg5oLm01NW9zaGs0Zjh2YTIJaC4zZHk2dmttMg5oLjVyb3h3b3dnaXU5czgAciExeTROVEhGU3RBZkFPT1BfVjVvMVg5LTJQZnlERlVDbjA=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14</Pages>
  <Words>3314</Words>
  <Characters>18230</Characters>
  <Application>Microsoft Office Word</Application>
  <DocSecurity>0</DocSecurity>
  <Lines>151</Lines>
  <Paragraphs>43</Paragraphs>
  <ScaleCrop>false</ScaleCrop>
  <Company/>
  <LinksUpToDate>false</LinksUpToDate>
  <CharactersWithSpaces>21501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paola caceres</dc:creator>
  <cp:lastModifiedBy>Manuela Restrepo</cp:lastModifiedBy>
  <cp:revision>2</cp:revision>
  <dcterms:created xsi:type="dcterms:W3CDTF">2024-11-22T17:14:00Z</dcterms:created>
  <dcterms:modified xsi:type="dcterms:W3CDTF">2026-01-27T20:13:00Z</dcterms:modified>
</cp:coreProperties>
</file>